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В ООО «Ромашка»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г. Нижний Тагил, ул. Верхняя, д. 12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ОГРН 8675635462349   ИНН 2938475637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от: Иванова Ивана Петровича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проживающего по адресу: г. Нижний Тагил, ул. Северная, д 13, кв. 32</w:t>
      </w:r>
    </w:p>
    <w:p w:rsidR="00000000" w:rsidDel="00000000" w:rsidP="00000000" w:rsidRDefault="00000000" w:rsidRPr="00000000" w14:paraId="00000006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Претензия продавцу</w:t>
      </w:r>
    </w:p>
    <w:p w:rsidR="00000000" w:rsidDel="00000000" w:rsidP="00000000" w:rsidRDefault="00000000" w:rsidRPr="00000000" w14:paraId="00000007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возврате денежных средств в связи с продажей неисправного товара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22 июля 2024</w:t>
      </w:r>
      <w:r w:rsidDel="00000000" w:rsidR="00000000" w:rsidRPr="00000000">
        <w:rPr>
          <w:sz w:val="20"/>
          <w:szCs w:val="20"/>
          <w:rtl w:val="0"/>
        </w:rPr>
        <w:t xml:space="preserve"> года между мною и Вашей организацией был заключен договор купли-продажи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соковыжималки шнековой GARLYN J-300</w:t>
      </w:r>
      <w:r w:rsidDel="00000000" w:rsidR="00000000" w:rsidRPr="00000000">
        <w:rPr>
          <w:sz w:val="20"/>
          <w:szCs w:val="20"/>
          <w:rtl w:val="0"/>
        </w:rPr>
        <w:t xml:space="preserve">. Товар передан при заключении договора, полная стоимость товара в сумме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57300 рублей</w:t>
      </w:r>
      <w:r w:rsidDel="00000000" w:rsidR="00000000" w:rsidRPr="00000000">
        <w:rPr>
          <w:sz w:val="20"/>
          <w:szCs w:val="20"/>
          <w:rtl w:val="0"/>
        </w:rPr>
        <w:t xml:space="preserve"> оплачена (чек прилагается). В соответствии с условиями договора и технической документацией на товар, гарантийный срок эксплуатации соковыжималки составляет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1 год</w:t>
      </w:r>
      <w:r w:rsidDel="00000000" w:rsidR="00000000" w:rsidRPr="00000000">
        <w:rPr>
          <w:sz w:val="20"/>
          <w:szCs w:val="20"/>
          <w:rtl w:val="0"/>
        </w:rPr>
        <w:t xml:space="preserve">. При этом продавец гарантировал, что передаваемый мне товар технически исправен и не имеет дефектов изготовления.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В соответствии с ч. 1 ст. 469, ч. 1 ст. 470 Гражданского кодекса Российской Федерации (далее ГК РФ), п. 1 ст. 4 Закона Российской Федерации от 07.02.1992 г. N 2300-1 "О защите прав потребителей" продавец обязан передать покупателю товар, качество которого соответствует договору купли-продажи, в пределах разумного срока пригодным для целей, для которых товары такого рода обычно используются. Однако уже в первые дни эксплуатации мною был выявлен ряд неисправностей, а именно: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не удаляются отходы при выжимании овощей, происходит перегрев деталей и самопроизвольное выключение устройства.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Я обращался в сервисный центр с требованием устранить неисправности, однако некоторые неисправности не были устранены до настоящего времени. Указанные неисправности и необходимость их устранения подтверждены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актом от 2 августа 2024 года</w:t>
      </w:r>
      <w:r w:rsidDel="00000000" w:rsidR="00000000" w:rsidRPr="00000000">
        <w:rPr>
          <w:sz w:val="20"/>
          <w:szCs w:val="20"/>
          <w:rtl w:val="0"/>
        </w:rPr>
        <w:t xml:space="preserve"> (прилагается). Таким образом, эксплуатация приобретенного мной товара невозможна по причине неисправностей, которые не устранены.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 основании изложенного и в соответствии со ст. ст. 4, 18, 20, 23 Закона Российской Федерации от 07.02.1992 г. N 2300-1 "О защите прав потребителей" прошу: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 Расторгнуть договор купли-продажи соковыжималки от 22 июля 2024 года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 Возвратить мне уплаченные по вышеуказанному договору купли-продажи денежные средства в размере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57 300 (пятьдесят семь тысяч триста)</w:t>
      </w:r>
      <w:r w:rsidDel="00000000" w:rsidR="00000000" w:rsidRPr="00000000">
        <w:rPr>
          <w:sz w:val="20"/>
          <w:szCs w:val="20"/>
          <w:rtl w:val="0"/>
        </w:rPr>
        <w:t xml:space="preserve"> рублей.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случае отказа удовлетворить мои требования в добровольном порядке я буду вынужден обратиться с исковым заявлением в суд для защиты своих прав и законных интересов, в этом случае, помимо возврата уплаченных денежных средств я потребую взыскания судебных расходов (неустойки, расходов по оплате услуг адвоката и компенсацию морального вреда), а также в соответствии с п. 6 ст. 13 Закона Российской Федерации от 07.02.1992 г. N 2300-1 "О защите прав потребителей" штрафа в размере 50 % от суммы, присужденной судом в пользу потребителя за несоблюдение добровольного порядка удовлетворения прав потребителя.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Письменный ответ на заявление прошу направить мне по адресу: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г. Нижний Тагил, ул. Северная, д 13, кв. 32</w:t>
      </w:r>
      <w:r w:rsidDel="00000000" w:rsidR="00000000" w:rsidRPr="00000000">
        <w:rPr>
          <w:sz w:val="20"/>
          <w:szCs w:val="20"/>
          <w:rtl w:val="0"/>
        </w:rPr>
        <w:t xml:space="preserve"> в течение десяти дней с даты получения данного заявления, а денежные средства перечислить на счет, указанный в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договоре купли-продажи от 22 июля 2024 года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Контактный телефон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: +79033284005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Приложение: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1) копия договора от 22.07.2024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2) копия чека об оплате товара на сумму 57300 рублей;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3) акт сервисного центра о частичном устранении недостатков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Иванов Иван Петрович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14 августа 2024 года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line="240" w:lineRule="auto"/>
      <w:jc w:val="center"/>
      <w:rPr>
        <w:sz w:val="18"/>
        <w:szCs w:val="18"/>
        <w:u w:val="single"/>
      </w:rPr>
    </w:pPr>
    <w:r w:rsidDel="00000000" w:rsidR="00000000" w:rsidRPr="00000000">
      <w:rPr>
        <w:sz w:val="18"/>
        <w:szCs w:val="18"/>
        <w:rtl w:val="0"/>
      </w:rPr>
      <w:t xml:space="preserve">Этот и другие документы вы можете скачать на сайте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office.ru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